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ind w:left="450" w:right="-630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1800225</wp:posOffset>
            </wp:positionH>
            <wp:positionV relativeFrom="paragraph">
              <wp:posOffset>114300</wp:posOffset>
            </wp:positionV>
            <wp:extent cx="3452813" cy="931711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52813" cy="93171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right="720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right="0" w:firstLine="450"/>
        <w:rPr>
          <w:rFonts w:ascii="Open Sans" w:cs="Open Sans" w:eastAsia="Open Sans" w:hAnsi="Open San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10.0" w:type="dxa"/>
        <w:jc w:val="left"/>
        <w:tblInd w:w="3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4710"/>
        <w:gridCol w:w="5700"/>
        <w:tblGridChange w:id="0">
          <w:tblGrid>
            <w:gridCol w:w="4710"/>
            <w:gridCol w:w="5700"/>
          </w:tblGrid>
        </w:tblGridChange>
      </w:tblGrid>
      <w:tr>
        <w:trPr>
          <w:cantSplit w:val="0"/>
          <w:trHeight w:val="40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ind w:left="-630" w:right="-450" w:firstLine="0"/>
              <w:rPr>
                <w:rFonts w:ascii="Open Sans" w:cs="Open Sans" w:eastAsia="Open Sans" w:hAnsi="Open San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Media Contact: </w:t>
            </w:r>
          </w:p>
        </w:tc>
      </w:tr>
      <w:tr>
        <w:trPr>
          <w:cantSplit w:val="0"/>
          <w:trHeight w:val="2062.851562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ind w:left="-630" w:right="-450" w:firstLine="0"/>
              <w:rPr>
                <w:rFonts w:ascii="Open Sans" w:cs="Open Sans" w:eastAsia="Open Sans" w:hAnsi="Open Sans"/>
                <w:b w:val="1"/>
                <w:sz w:val="50"/>
                <w:szCs w:val="5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ind w:left="-630" w:right="-450" w:firstLine="0"/>
              <w:rPr>
                <w:rFonts w:ascii="Open Sans" w:cs="Open Sans" w:eastAsia="Open Sans" w:hAnsi="Open Sans"/>
                <w:b w:val="1"/>
                <w:sz w:val="50"/>
                <w:szCs w:val="5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50"/>
                <w:szCs w:val="50"/>
                <w:rtl w:val="0"/>
              </w:rPr>
              <w:t xml:space="preserve">N MEDIA ALERT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Duffie Dixon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Dir. of Marketing and Communications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ddixon@gwinnettpl.org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770-822-5325 office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ind w:firstLine="720"/>
        <w:rPr>
          <w:rFonts w:ascii="Open Sans" w:cs="Open Sans" w:eastAsia="Open Sans" w:hAnsi="Open Sans"/>
          <w:b w:val="1"/>
          <w:color w:val="0e101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firstLine="720"/>
        <w:rPr>
          <w:rFonts w:ascii="Open Sans" w:cs="Open Sans" w:eastAsia="Open Sans" w:hAnsi="Open Sans"/>
          <w:b w:val="1"/>
          <w:color w:val="0e101a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b w:val="1"/>
          <w:color w:val="0e101a"/>
          <w:sz w:val="24"/>
          <w:szCs w:val="24"/>
          <w:rtl w:val="0"/>
        </w:rPr>
        <w:t xml:space="preserve">          APPLY NOW FOR THE  NEW START ENTREPRENEURSHIP INCUBATOR </w:t>
      </w:r>
    </w:p>
    <w:p w:rsidR="00000000" w:rsidDel="00000000" w:rsidP="00000000" w:rsidRDefault="00000000" w:rsidRPr="00000000" w14:paraId="00000010">
      <w:pPr>
        <w:rPr>
          <w:rFonts w:ascii="Open Sans" w:cs="Open Sans" w:eastAsia="Open Sans" w:hAnsi="Open Sans"/>
          <w:color w:val="0e101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720" w:firstLine="0"/>
        <w:rPr>
          <w:rFonts w:ascii="Open Sans" w:cs="Open Sans" w:eastAsia="Open Sans" w:hAnsi="Open Sans"/>
          <w:color w:val="0e101a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b w:val="1"/>
          <w:color w:val="0e101a"/>
          <w:sz w:val="24"/>
          <w:szCs w:val="24"/>
          <w:rtl w:val="0"/>
        </w:rPr>
        <w:t xml:space="preserve">October 16, 2024 - </w:t>
      </w:r>
      <w:r w:rsidDel="00000000" w:rsidR="00000000" w:rsidRPr="00000000">
        <w:rPr>
          <w:rFonts w:ascii="Open Sans" w:cs="Open Sans" w:eastAsia="Open Sans" w:hAnsi="Open Sans"/>
          <w:color w:val="0e101a"/>
          <w:sz w:val="24"/>
          <w:szCs w:val="24"/>
          <w:rtl w:val="0"/>
        </w:rPr>
        <w:t xml:space="preserve">The Gwinnett County Public Library is now accepting applications </w:t>
      </w:r>
    </w:p>
    <w:p w:rsidR="00000000" w:rsidDel="00000000" w:rsidP="00000000" w:rsidRDefault="00000000" w:rsidRPr="00000000" w14:paraId="00000012">
      <w:pPr>
        <w:ind w:left="720" w:firstLine="0"/>
        <w:rPr>
          <w:rFonts w:ascii="Open Sans" w:cs="Open Sans" w:eastAsia="Open Sans" w:hAnsi="Open Sans"/>
          <w:color w:val="0e101a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0e101a"/>
          <w:sz w:val="24"/>
          <w:szCs w:val="24"/>
          <w:rtl w:val="0"/>
        </w:rPr>
        <w:t xml:space="preserve">for its next New Start Entrepreneurship Incubator Program (NSEI).</w:t>
      </w:r>
    </w:p>
    <w:p w:rsidR="00000000" w:rsidDel="00000000" w:rsidP="00000000" w:rsidRDefault="00000000" w:rsidRPr="00000000" w14:paraId="00000013">
      <w:pPr>
        <w:ind w:left="720" w:firstLine="0"/>
        <w:rPr>
          <w:rFonts w:ascii="Open Sans" w:cs="Open Sans" w:eastAsia="Open Sans" w:hAnsi="Open Sans"/>
          <w:color w:val="0e101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720" w:firstLine="0"/>
        <w:rPr>
          <w:rFonts w:ascii="Open Sans" w:cs="Open Sans" w:eastAsia="Open Sans" w:hAnsi="Open Sans"/>
          <w:color w:val="0e101a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0e101a"/>
          <w:sz w:val="24"/>
          <w:szCs w:val="24"/>
          <w:rtl w:val="0"/>
        </w:rPr>
        <w:t xml:space="preserve">NSEI  provides business education for formerly incarcerated individuals through </w:t>
      </w:r>
    </w:p>
    <w:p w:rsidR="00000000" w:rsidDel="00000000" w:rsidP="00000000" w:rsidRDefault="00000000" w:rsidRPr="00000000" w14:paraId="00000015">
      <w:pPr>
        <w:ind w:left="720" w:firstLine="0"/>
        <w:rPr>
          <w:rFonts w:ascii="Open Sans" w:cs="Open Sans" w:eastAsia="Open Sans" w:hAnsi="Open Sans"/>
          <w:color w:val="0e101a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0e101a"/>
          <w:sz w:val="24"/>
          <w:szCs w:val="24"/>
          <w:rtl w:val="0"/>
        </w:rPr>
        <w:t xml:space="preserve">in-person classes, online coursework, and a robust network of mentors and </w:t>
      </w:r>
    </w:p>
    <w:p w:rsidR="00000000" w:rsidDel="00000000" w:rsidP="00000000" w:rsidRDefault="00000000" w:rsidRPr="00000000" w14:paraId="00000016">
      <w:pPr>
        <w:ind w:left="720" w:firstLine="0"/>
        <w:rPr>
          <w:rFonts w:ascii="Open Sans" w:cs="Open Sans" w:eastAsia="Open Sans" w:hAnsi="Open Sans"/>
          <w:color w:val="0e101a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0e101a"/>
          <w:sz w:val="24"/>
          <w:szCs w:val="24"/>
          <w:rtl w:val="0"/>
        </w:rPr>
        <w:t xml:space="preserve">community partners. NSEI is specifically geared towards the reentry population, </w:t>
      </w:r>
    </w:p>
    <w:p w:rsidR="00000000" w:rsidDel="00000000" w:rsidP="00000000" w:rsidRDefault="00000000" w:rsidRPr="00000000" w14:paraId="00000017">
      <w:pPr>
        <w:ind w:left="720" w:firstLine="0"/>
        <w:rPr>
          <w:rFonts w:ascii="Open Sans" w:cs="Open Sans" w:eastAsia="Open Sans" w:hAnsi="Open Sans"/>
          <w:color w:val="0e101a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0e101a"/>
          <w:sz w:val="24"/>
          <w:szCs w:val="24"/>
          <w:rtl w:val="0"/>
        </w:rPr>
        <w:t xml:space="preserve">which, in Georgia, is disproportionately minority populations and people of color. </w:t>
      </w:r>
    </w:p>
    <w:p w:rsidR="00000000" w:rsidDel="00000000" w:rsidP="00000000" w:rsidRDefault="00000000" w:rsidRPr="00000000" w14:paraId="00000018">
      <w:pPr>
        <w:ind w:left="720" w:firstLine="0"/>
        <w:rPr>
          <w:rFonts w:ascii="Open Sans" w:cs="Open Sans" w:eastAsia="Open Sans" w:hAnsi="Open Sans"/>
          <w:color w:val="0e101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720" w:firstLine="0"/>
        <w:rPr>
          <w:rFonts w:ascii="Open Sans" w:cs="Open Sans" w:eastAsia="Open Sans" w:hAnsi="Open Sans"/>
          <w:color w:val="0e101a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0e101a"/>
          <w:sz w:val="24"/>
          <w:szCs w:val="24"/>
          <w:rtl w:val="0"/>
        </w:rPr>
        <w:t xml:space="preserve">This six-month course is designed to help community members who have served time </w:t>
      </w:r>
    </w:p>
    <w:p w:rsidR="00000000" w:rsidDel="00000000" w:rsidP="00000000" w:rsidRDefault="00000000" w:rsidRPr="00000000" w14:paraId="0000001A">
      <w:pPr>
        <w:ind w:left="720" w:firstLine="0"/>
        <w:rPr>
          <w:rFonts w:ascii="Open Sans" w:cs="Open Sans" w:eastAsia="Open Sans" w:hAnsi="Open Sans"/>
          <w:color w:val="0e101a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0e101a"/>
          <w:sz w:val="24"/>
          <w:szCs w:val="24"/>
          <w:rtl w:val="0"/>
        </w:rPr>
        <w:t xml:space="preserve">in jail or prison create and sustain their own businesses.</w:t>
      </w:r>
    </w:p>
    <w:p w:rsidR="00000000" w:rsidDel="00000000" w:rsidP="00000000" w:rsidRDefault="00000000" w:rsidRPr="00000000" w14:paraId="0000001B">
      <w:pPr>
        <w:ind w:left="720" w:firstLine="0"/>
        <w:rPr>
          <w:rFonts w:ascii="Open Sans" w:cs="Open Sans" w:eastAsia="Open Sans" w:hAnsi="Open Sans"/>
          <w:color w:val="0e101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720" w:firstLine="0"/>
        <w:rPr>
          <w:rFonts w:ascii="Open Sans" w:cs="Open Sans" w:eastAsia="Open Sans" w:hAnsi="Open Sans"/>
          <w:color w:val="0e101a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0e101a"/>
          <w:sz w:val="24"/>
          <w:szCs w:val="24"/>
          <w:rtl w:val="0"/>
        </w:rPr>
        <w:t xml:space="preserve">"Formerly incarcerated individuals are an overlooked population of aspiring entrepreneurs, often lacking the means, access, and support to launch a small business successfully," said Charles Pace, Executive Director of the Gwinnett County Public Library.</w:t>
      </w:r>
    </w:p>
    <w:p w:rsidR="00000000" w:rsidDel="00000000" w:rsidP="00000000" w:rsidRDefault="00000000" w:rsidRPr="00000000" w14:paraId="0000001D">
      <w:pPr>
        <w:ind w:left="720" w:firstLine="0"/>
        <w:rPr>
          <w:rFonts w:ascii="Open Sans" w:cs="Open Sans" w:eastAsia="Open Sans" w:hAnsi="Open Sans"/>
          <w:color w:val="0e101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720" w:firstLine="0"/>
        <w:rPr>
          <w:rFonts w:ascii="Open Sans" w:cs="Open Sans" w:eastAsia="Open Sans" w:hAnsi="Open Sans"/>
          <w:color w:val="0e101a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0e101a"/>
          <w:sz w:val="24"/>
          <w:szCs w:val="24"/>
          <w:rtl w:val="0"/>
        </w:rPr>
        <w:t xml:space="preserve">NSEI originated as a grant project in 2021, funded by Google in partnership with the American Library Association.</w:t>
      </w:r>
    </w:p>
    <w:p w:rsidR="00000000" w:rsidDel="00000000" w:rsidP="00000000" w:rsidRDefault="00000000" w:rsidRPr="00000000" w14:paraId="0000001F">
      <w:pPr>
        <w:ind w:left="720" w:firstLine="0"/>
        <w:rPr>
          <w:rFonts w:ascii="Open Sans" w:cs="Open Sans" w:eastAsia="Open Sans" w:hAnsi="Open Sans"/>
          <w:color w:val="0e101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720" w:firstLine="0"/>
        <w:rPr>
          <w:rFonts w:ascii="Open Sans" w:cs="Open Sans" w:eastAsia="Open Sans" w:hAnsi="Open Sans"/>
          <w:color w:val="0e101a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0e101a"/>
          <w:sz w:val="24"/>
          <w:szCs w:val="24"/>
          <w:rtl w:val="0"/>
        </w:rPr>
        <w:t xml:space="preserve">Coordinated by a team of five library staff members, NSEI includes cohorts of 15 to 20</w:t>
      </w:r>
    </w:p>
    <w:p w:rsidR="00000000" w:rsidDel="00000000" w:rsidP="00000000" w:rsidRDefault="00000000" w:rsidRPr="00000000" w14:paraId="00000021">
      <w:pPr>
        <w:ind w:left="720" w:firstLine="0"/>
        <w:rPr>
          <w:rFonts w:ascii="Open Sans" w:cs="Open Sans" w:eastAsia="Open Sans" w:hAnsi="Open Sans"/>
          <w:color w:val="0e101a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0e101a"/>
          <w:sz w:val="24"/>
          <w:szCs w:val="24"/>
          <w:rtl w:val="0"/>
        </w:rPr>
        <w:t xml:space="preserve">students who attend monthly presentations by local business experts on topics </w:t>
      </w:r>
    </w:p>
    <w:p w:rsidR="00000000" w:rsidDel="00000000" w:rsidP="00000000" w:rsidRDefault="00000000" w:rsidRPr="00000000" w14:paraId="00000022">
      <w:pPr>
        <w:ind w:left="720" w:firstLine="0"/>
        <w:rPr>
          <w:rFonts w:ascii="Open Sans" w:cs="Open Sans" w:eastAsia="Open Sans" w:hAnsi="Open Sans"/>
          <w:color w:val="0e101a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0e101a"/>
          <w:sz w:val="24"/>
          <w:szCs w:val="24"/>
          <w:rtl w:val="0"/>
        </w:rPr>
        <w:t xml:space="preserve">such as finance, marketing, licensing, and writing a business plan. Following </w:t>
      </w:r>
    </w:p>
    <w:p w:rsidR="00000000" w:rsidDel="00000000" w:rsidP="00000000" w:rsidRDefault="00000000" w:rsidRPr="00000000" w14:paraId="00000023">
      <w:pPr>
        <w:ind w:left="720" w:firstLine="0"/>
        <w:rPr>
          <w:rFonts w:ascii="Open Sans" w:cs="Open Sans" w:eastAsia="Open Sans" w:hAnsi="Open Sans"/>
          <w:color w:val="0e101a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0e101a"/>
          <w:sz w:val="24"/>
          <w:szCs w:val="24"/>
          <w:rtl w:val="0"/>
        </w:rPr>
        <w:t xml:space="preserve">each meeting, participants complete assigned online coursework and receive </w:t>
      </w:r>
    </w:p>
    <w:p w:rsidR="00000000" w:rsidDel="00000000" w:rsidP="00000000" w:rsidRDefault="00000000" w:rsidRPr="00000000" w14:paraId="00000024">
      <w:pPr>
        <w:ind w:left="720" w:firstLine="0"/>
        <w:rPr>
          <w:rFonts w:ascii="Open Sans" w:cs="Open Sans" w:eastAsia="Open Sans" w:hAnsi="Open Sans"/>
          <w:color w:val="0e101a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0e101a"/>
          <w:sz w:val="24"/>
          <w:szCs w:val="24"/>
          <w:rtl w:val="0"/>
        </w:rPr>
        <w:t xml:space="preserve">one-on-one support from experienced small business mentors. The library </w:t>
      </w:r>
    </w:p>
    <w:p w:rsidR="00000000" w:rsidDel="00000000" w:rsidP="00000000" w:rsidRDefault="00000000" w:rsidRPr="00000000" w14:paraId="00000025">
      <w:pPr>
        <w:ind w:left="720" w:firstLine="0"/>
        <w:rPr>
          <w:rFonts w:ascii="Open Sans" w:cs="Open Sans" w:eastAsia="Open Sans" w:hAnsi="Open Sans"/>
          <w:color w:val="0e101a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0e101a"/>
          <w:sz w:val="24"/>
          <w:szCs w:val="24"/>
          <w:rtl w:val="0"/>
        </w:rPr>
        <w:t xml:space="preserve">provides free laptops and Wi-Fi service to those who need them.</w:t>
      </w:r>
    </w:p>
    <w:p w:rsidR="00000000" w:rsidDel="00000000" w:rsidP="00000000" w:rsidRDefault="00000000" w:rsidRPr="00000000" w14:paraId="00000026">
      <w:pPr>
        <w:ind w:left="720" w:firstLine="0"/>
        <w:rPr>
          <w:rFonts w:ascii="Open Sans" w:cs="Open Sans" w:eastAsia="Open Sans" w:hAnsi="Open Sans"/>
          <w:color w:val="0e101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720" w:firstLine="0"/>
        <w:rPr>
          <w:rFonts w:ascii="Open Sans" w:cs="Open Sans" w:eastAsia="Open Sans" w:hAnsi="Open Sans"/>
          <w:color w:val="0e101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720" w:firstLine="0"/>
        <w:rPr>
          <w:rFonts w:ascii="Open Sans" w:cs="Open Sans" w:eastAsia="Open Sans" w:hAnsi="Open Sans"/>
          <w:color w:val="0e101a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0e101a"/>
          <w:sz w:val="24"/>
          <w:szCs w:val="24"/>
          <w:rtl w:val="0"/>
        </w:rPr>
        <w:t xml:space="preserve">The program's culmination occurs at Launchpad, where the aspiring entrepreneurs </w:t>
      </w:r>
    </w:p>
    <w:p w:rsidR="00000000" w:rsidDel="00000000" w:rsidP="00000000" w:rsidRDefault="00000000" w:rsidRPr="00000000" w14:paraId="00000029">
      <w:pPr>
        <w:ind w:left="720" w:firstLine="0"/>
        <w:rPr>
          <w:rFonts w:ascii="Open Sans" w:cs="Open Sans" w:eastAsia="Open Sans" w:hAnsi="Open Sans"/>
          <w:color w:val="0e101a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0e101a"/>
          <w:sz w:val="24"/>
          <w:szCs w:val="24"/>
          <w:rtl w:val="0"/>
        </w:rPr>
        <w:t xml:space="preserve">pitch their businesses to community business leaders. The </w:t>
      </w:r>
      <w:r w:rsidDel="00000000" w:rsidR="00000000" w:rsidRPr="00000000">
        <w:rPr>
          <w:rFonts w:ascii="Open Sans" w:cs="Open Sans" w:eastAsia="Open Sans" w:hAnsi="Open Sans"/>
          <w:color w:val="0e101a"/>
          <w:sz w:val="24"/>
          <w:szCs w:val="24"/>
          <w:rtl w:val="0"/>
        </w:rPr>
        <w:t xml:space="preserve">Gwinnett County </w:t>
      </w:r>
    </w:p>
    <w:p w:rsidR="00000000" w:rsidDel="00000000" w:rsidP="00000000" w:rsidRDefault="00000000" w:rsidRPr="00000000" w14:paraId="0000002A">
      <w:pPr>
        <w:ind w:left="720" w:firstLine="0"/>
        <w:rPr>
          <w:rFonts w:ascii="Open Sans" w:cs="Open Sans" w:eastAsia="Open Sans" w:hAnsi="Open Sans"/>
          <w:color w:val="0e101a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0e101a"/>
          <w:sz w:val="24"/>
          <w:szCs w:val="24"/>
          <w:rtl w:val="0"/>
        </w:rPr>
        <w:t xml:space="preserve">Public</w:t>
      </w:r>
      <w:r w:rsidDel="00000000" w:rsidR="00000000" w:rsidRPr="00000000">
        <w:rPr>
          <w:rFonts w:ascii="Open Sans" w:cs="Open Sans" w:eastAsia="Open Sans" w:hAnsi="Open Sans"/>
          <w:color w:val="0e101a"/>
          <w:sz w:val="24"/>
          <w:szCs w:val="24"/>
          <w:rtl w:val="0"/>
        </w:rPr>
        <w:t xml:space="preserve"> Library Foundation has  awarded $8,000 through the Launchpad event.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720" w:firstLine="0"/>
        <w:rPr>
          <w:rFonts w:ascii="Open Sans" w:cs="Open Sans" w:eastAsia="Open Sans" w:hAnsi="Open Sans"/>
          <w:color w:val="0e101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720" w:firstLine="0"/>
        <w:rPr>
          <w:rFonts w:ascii="Open Sans" w:cs="Open Sans" w:eastAsia="Open Sans" w:hAnsi="Open Sans"/>
          <w:color w:val="0e101a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0e101a"/>
          <w:sz w:val="24"/>
          <w:szCs w:val="24"/>
          <w:rtl w:val="0"/>
        </w:rPr>
        <w:t xml:space="preserve"> As of this year, the program has graduated 35 entrepreneurs in four cohorts. </w:t>
      </w:r>
    </w:p>
    <w:p w:rsidR="00000000" w:rsidDel="00000000" w:rsidP="00000000" w:rsidRDefault="00000000" w:rsidRPr="00000000" w14:paraId="0000002D">
      <w:pPr>
        <w:ind w:left="720" w:firstLine="0"/>
        <w:rPr>
          <w:rFonts w:ascii="Open Sans" w:cs="Open Sans" w:eastAsia="Open Sans" w:hAnsi="Open Sans"/>
          <w:color w:val="0e101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hd w:fill="ffffff" w:val="clear"/>
        <w:spacing w:line="276" w:lineRule="auto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ab/>
        <w:tab/>
        <w:tab/>
        <w:tab/>
        <w:tab/>
        <w:tab/>
        <w:tab/>
        <w:t xml:space="preserve">###</w:t>
      </w:r>
    </w:p>
    <w:p w:rsidR="00000000" w:rsidDel="00000000" w:rsidP="00000000" w:rsidRDefault="00000000" w:rsidRPr="00000000" w14:paraId="0000002F">
      <w:pPr>
        <w:shd w:fill="ffffff" w:val="clear"/>
        <w:spacing w:line="276" w:lineRule="auto"/>
        <w:rPr>
          <w:rFonts w:ascii="Open Sans" w:cs="Open Sans" w:eastAsia="Open Sans" w:hAnsi="Open Sans"/>
          <w:color w:val="0e101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720" w:firstLine="0"/>
        <w:rPr>
          <w:rFonts w:ascii="Open Sans" w:cs="Open Sans" w:eastAsia="Open Sans" w:hAnsi="Open Sans"/>
          <w:color w:val="0e101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720" w:firstLine="0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160" w:right="-450" w:firstLine="0"/>
        <w:jc w:val="left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0" w:firstLine="0"/>
        <w:rPr>
          <w:rFonts w:ascii="Open Sans" w:cs="Open Sans" w:eastAsia="Open Sans" w:hAnsi="Open Sa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450" w:left="720" w:right="720" w:header="144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