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ind w:left="450" w:right="-630" w:firstLine="99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1838325</wp:posOffset>
            </wp:positionH>
            <wp:positionV relativeFrom="paragraph">
              <wp:posOffset>114300</wp:posOffset>
            </wp:positionV>
            <wp:extent cx="2995613" cy="810363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95613" cy="8103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right="720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right="0" w:firstLine="450"/>
        <w:rPr>
          <w:rFonts w:ascii="Open Sans" w:cs="Open Sans" w:eastAsia="Open Sans" w:hAnsi="Open San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10.0" w:type="dxa"/>
        <w:jc w:val="left"/>
        <w:tblInd w:w="36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4710"/>
        <w:gridCol w:w="5700"/>
        <w:tblGridChange w:id="0">
          <w:tblGrid>
            <w:gridCol w:w="4710"/>
            <w:gridCol w:w="5700"/>
          </w:tblGrid>
        </w:tblGridChange>
      </w:tblGrid>
      <w:tr>
        <w:trPr>
          <w:cantSplit w:val="0"/>
          <w:trHeight w:val="40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ind w:left="-630" w:right="-450" w:firstLine="0"/>
              <w:rPr>
                <w:rFonts w:ascii="Open Sans" w:cs="Open Sans" w:eastAsia="Open Sans" w:hAnsi="Open San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Media Contact: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ind w:left="-630" w:right="-450" w:firstLine="0"/>
              <w:rPr>
                <w:rFonts w:ascii="Open Sans" w:cs="Open Sans" w:eastAsia="Open Sans" w:hAnsi="Open Sans"/>
                <w:b w:val="1"/>
                <w:sz w:val="50"/>
                <w:szCs w:val="5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50"/>
                <w:szCs w:val="50"/>
                <w:rtl w:val="0"/>
              </w:rPr>
              <w:t xml:space="preserve">      MEDIA ALERT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Duffie Dixon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Dir. of Marketing and Communications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ddixon@gwinnettpl.org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770-822-5325 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440" w:right="-450" w:firstLine="720"/>
        <w:jc w:val="left"/>
        <w:rPr>
          <w:rFonts w:ascii="Open Sans" w:cs="Open Sans" w:eastAsia="Open Sans" w:hAnsi="Open Sans"/>
          <w:b w:val="1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b w:val="1"/>
          <w:sz w:val="24"/>
          <w:szCs w:val="24"/>
          <w:rtl w:val="0"/>
        </w:rPr>
        <w:t xml:space="preserve">NEW YORK TIMES BESTSELLING AUTHOR ELLE COSIMANO </w:t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160" w:right="-450" w:firstLine="720"/>
        <w:jc w:val="left"/>
        <w:rPr>
          <w:rFonts w:ascii="Open Sans" w:cs="Open Sans" w:eastAsia="Open Sans" w:hAnsi="Open Sans"/>
          <w:b w:val="1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b w:val="1"/>
          <w:sz w:val="24"/>
          <w:szCs w:val="24"/>
          <w:rtl w:val="0"/>
        </w:rPr>
        <w:t xml:space="preserve">VISITS GWINNETT COUNTY PUBLIC LIBRARY</w:t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160" w:right="-450" w:firstLine="720"/>
        <w:jc w:val="left"/>
        <w:rPr>
          <w:rFonts w:ascii="Open Sans" w:cs="Open Sans" w:eastAsia="Open Sans" w:hAnsi="Open San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720" w:right="-450" w:firstLine="0"/>
        <w:jc w:val="left"/>
        <w:rPr>
          <w:rFonts w:ascii="Open Sans" w:cs="Open Sans" w:eastAsia="Open Sans" w:hAnsi="Open Sans"/>
          <w:color w:val="545454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b w:val="1"/>
          <w:sz w:val="24"/>
          <w:szCs w:val="24"/>
          <w:rtl w:val="0"/>
        </w:rPr>
        <w:t xml:space="preserve">WHAT:</w:t>
      </w: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ab/>
      </w:r>
      <w:r w:rsidDel="00000000" w:rsidR="00000000" w:rsidRPr="00000000">
        <w:rPr>
          <w:rFonts w:ascii="Open Sans" w:cs="Open Sans" w:eastAsia="Open Sans" w:hAnsi="Open Sans"/>
          <w:color w:val="545454"/>
          <w:sz w:val="24"/>
          <w:szCs w:val="24"/>
          <w:rtl w:val="0"/>
        </w:rPr>
        <w:t xml:space="preserve">Enjoy an evening with New York Times bestselling author Elle Cosimano                 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1440" w:right="-450" w:firstLine="720"/>
        <w:jc w:val="left"/>
        <w:rPr>
          <w:rFonts w:ascii="Open Sans" w:cs="Open Sans" w:eastAsia="Open Sans" w:hAnsi="Open Sans"/>
          <w:i w:val="1"/>
          <w:color w:val="545454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545454"/>
          <w:sz w:val="24"/>
          <w:szCs w:val="24"/>
          <w:rtl w:val="0"/>
        </w:rPr>
        <w:t xml:space="preserve">as she discusses her newest witty mystery, </w:t>
      </w:r>
      <w:r w:rsidDel="00000000" w:rsidR="00000000" w:rsidRPr="00000000">
        <w:rPr>
          <w:rFonts w:ascii="Open Sans" w:cs="Open Sans" w:eastAsia="Open Sans" w:hAnsi="Open Sans"/>
          <w:i w:val="1"/>
          <w:color w:val="545454"/>
          <w:sz w:val="24"/>
          <w:szCs w:val="24"/>
          <w:rtl w:val="0"/>
        </w:rPr>
        <w:t xml:space="preserve">Finlay Donovan Rolls the Dice.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1440" w:right="-450" w:firstLine="720"/>
        <w:jc w:val="left"/>
        <w:rPr>
          <w:rFonts w:ascii="Open Sans" w:cs="Open Sans" w:eastAsia="Open Sans" w:hAnsi="Open Sans"/>
          <w:color w:val="545454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545454"/>
          <w:sz w:val="24"/>
          <w:szCs w:val="24"/>
          <w:rtl w:val="0"/>
        </w:rPr>
        <w:t xml:space="preserve">This event is presented in partnership with Virginia Highland Books.</w:t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right="-450" w:firstLine="720"/>
        <w:jc w:val="left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ind w:firstLine="720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b w:val="1"/>
          <w:sz w:val="24"/>
          <w:szCs w:val="24"/>
          <w:rtl w:val="0"/>
        </w:rPr>
        <w:t xml:space="preserve">WHEN: </w:t>
      </w: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ab/>
        <w:t xml:space="preserve">July 13, 2024</w:t>
      </w:r>
    </w:p>
    <w:p w:rsidR="00000000" w:rsidDel="00000000" w:rsidP="00000000" w:rsidRDefault="00000000" w:rsidRPr="00000000" w14:paraId="00000017">
      <w:pPr>
        <w:spacing w:line="276" w:lineRule="auto"/>
        <w:ind w:firstLine="720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ab/>
        <w:tab/>
        <w:t xml:space="preserve">7:00 pm</w:t>
      </w:r>
    </w:p>
    <w:p w:rsidR="00000000" w:rsidDel="00000000" w:rsidP="00000000" w:rsidRDefault="00000000" w:rsidRPr="00000000" w14:paraId="00000018">
      <w:pPr>
        <w:spacing w:line="276" w:lineRule="auto"/>
        <w:ind w:firstLine="720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right="-450" w:firstLine="720"/>
        <w:jc w:val="left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b w:val="1"/>
          <w:sz w:val="24"/>
          <w:szCs w:val="24"/>
          <w:rtl w:val="0"/>
        </w:rPr>
        <w:t xml:space="preserve">WHERE:</w:t>
        <w:tab/>
      </w: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Duluth Branch</w:t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1440" w:right="-450" w:firstLine="720"/>
        <w:jc w:val="left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3180 Main Street, Duluth, GA 30096</w:t>
      </w: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1440" w:right="-450" w:firstLine="720"/>
        <w:jc w:val="left"/>
        <w:rPr>
          <w:rFonts w:ascii="Open Sans" w:cs="Open Sans" w:eastAsia="Open Sans" w:hAnsi="Open Sans"/>
          <w:b w:val="1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b w:val="1"/>
          <w:sz w:val="24"/>
          <w:szCs w:val="24"/>
          <w:rtl w:val="0"/>
        </w:rPr>
        <w:tab/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Open Sans" w:cs="Open Sans" w:eastAsia="Open Sans" w:hAnsi="Open Sans"/>
          <w:b w:val="1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1C">
      <w:pPr>
        <w:spacing w:line="276" w:lineRule="auto"/>
        <w:ind w:firstLine="720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b w:val="1"/>
          <w:sz w:val="24"/>
          <w:szCs w:val="24"/>
          <w:rtl w:val="0"/>
        </w:rPr>
        <w:t xml:space="preserve">WHO:</w:t>
        <w:tab/>
        <w:tab/>
      </w: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Elle Cosimano is a New York Times and USA Today bestselling author,</w:t>
      </w:r>
    </w:p>
    <w:p w:rsidR="00000000" w:rsidDel="00000000" w:rsidP="00000000" w:rsidRDefault="00000000" w:rsidRPr="00000000" w14:paraId="0000001D">
      <w:pPr>
        <w:spacing w:line="276" w:lineRule="auto"/>
        <w:ind w:firstLine="720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 </w:t>
        <w:tab/>
        <w:tab/>
        <w:t xml:space="preserve">an International Thriller Award winner, a Bram Stoker Award finalist, </w:t>
      </w:r>
    </w:p>
    <w:p w:rsidR="00000000" w:rsidDel="00000000" w:rsidP="00000000" w:rsidRDefault="00000000" w:rsidRPr="00000000" w14:paraId="0000001E">
      <w:pPr>
        <w:spacing w:line="276" w:lineRule="auto"/>
        <w:ind w:left="1440" w:firstLine="720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and an Edgar® Award nominee. Her acclaimed young adult novels </w:t>
      </w:r>
    </w:p>
    <w:p w:rsidR="00000000" w:rsidDel="00000000" w:rsidP="00000000" w:rsidRDefault="00000000" w:rsidRPr="00000000" w14:paraId="0000001F">
      <w:pPr>
        <w:spacing w:line="276" w:lineRule="auto"/>
        <w:ind w:left="1440" w:firstLine="720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include Nearly Gone, Holding Smoke, The Suffering Tree, and </w:t>
      </w:r>
    </w:p>
    <w:p w:rsidR="00000000" w:rsidDel="00000000" w:rsidP="00000000" w:rsidRDefault="00000000" w:rsidRPr="00000000" w14:paraId="00000020">
      <w:pPr>
        <w:spacing w:line="276" w:lineRule="auto"/>
        <w:ind w:left="1440" w:firstLine="720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Seasons of the Storm. Elle’s debut novel for adults, Finlay Donovan Is </w:t>
      </w:r>
    </w:p>
    <w:p w:rsidR="00000000" w:rsidDel="00000000" w:rsidP="00000000" w:rsidRDefault="00000000" w:rsidRPr="00000000" w14:paraId="00000021">
      <w:pPr>
        <w:spacing w:line="276" w:lineRule="auto"/>
        <w:ind w:left="1440" w:firstLine="720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Killing It kicked off a witty, fast-paced contemporary mystery series, </w:t>
      </w:r>
    </w:p>
    <w:p w:rsidR="00000000" w:rsidDel="00000000" w:rsidP="00000000" w:rsidRDefault="00000000" w:rsidRPr="00000000" w14:paraId="00000022">
      <w:pPr>
        <w:spacing w:line="276" w:lineRule="auto"/>
        <w:ind w:left="1440" w:firstLine="720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which was a PEOPLE Magazine Pick and was named one of </w:t>
      </w:r>
    </w:p>
    <w:p w:rsidR="00000000" w:rsidDel="00000000" w:rsidP="00000000" w:rsidRDefault="00000000" w:rsidRPr="00000000" w14:paraId="00000023">
      <w:pPr>
        <w:spacing w:line="276" w:lineRule="auto"/>
        <w:ind w:left="1440" w:firstLine="720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New York Public Library’s Best Books of 2021. In addition to writing novels</w:t>
      </w:r>
    </w:p>
    <w:p w:rsidR="00000000" w:rsidDel="00000000" w:rsidP="00000000" w:rsidRDefault="00000000" w:rsidRPr="00000000" w14:paraId="00000024">
      <w:pPr>
        <w:spacing w:line="276" w:lineRule="auto"/>
        <w:ind w:left="2160" w:firstLine="0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for</w:t>
      </w: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 teens and adults, her essays have appeared in The Huffington Post and Time. Elle lives with her husband and two sons in Virginia.</w:t>
      </w:r>
    </w:p>
    <w:p w:rsidR="00000000" w:rsidDel="00000000" w:rsidP="00000000" w:rsidRDefault="00000000" w:rsidRPr="00000000" w14:paraId="00000025">
      <w:pPr>
        <w:spacing w:line="276" w:lineRule="auto"/>
        <w:ind w:left="2160" w:firstLine="0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ind w:left="0" w:firstLine="0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ab/>
      </w:r>
      <w:r w:rsidDel="00000000" w:rsidR="00000000" w:rsidRPr="00000000">
        <w:rPr>
          <w:rFonts w:ascii="Open Sans" w:cs="Open Sans" w:eastAsia="Open Sans" w:hAnsi="Open Sans"/>
          <w:b w:val="1"/>
          <w:sz w:val="24"/>
          <w:szCs w:val="24"/>
          <w:rtl w:val="0"/>
        </w:rPr>
        <w:t xml:space="preserve">HOW:</w:t>
        <w:tab/>
        <w:tab/>
      </w: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To register visit: </w:t>
      </w: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www.gwi﻿nnettpl.org/adultservices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" w:lineRule="auto"/>
        <w:ind w:left="2160" w:firstLine="0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" w:lineRule="auto"/>
        <w:ind w:left="0" w:firstLine="720"/>
        <w:rPr>
          <w:rFonts w:ascii="Open Sans" w:cs="Open Sans" w:eastAsia="Open Sans" w:hAnsi="Open San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6" w:lineRule="auto"/>
        <w:ind w:left="0" w:firstLine="720"/>
        <w:rPr>
          <w:rFonts w:ascii="Open Sans" w:cs="Open Sans" w:eastAsia="Open Sans" w:hAnsi="Open Sans"/>
          <w:b w:val="1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b w:val="1"/>
          <w:sz w:val="24"/>
          <w:szCs w:val="24"/>
          <w:rtl w:val="0"/>
        </w:rPr>
        <w:t xml:space="preserve">ABOUT THE </w:t>
      </w:r>
      <w:r w:rsidDel="00000000" w:rsidR="00000000" w:rsidRPr="00000000">
        <w:rPr>
          <w:rFonts w:ascii="Open Sans" w:cs="Open Sans" w:eastAsia="Open Sans" w:hAnsi="Open Sans"/>
          <w:b w:val="1"/>
          <w:sz w:val="24"/>
          <w:szCs w:val="24"/>
          <w:rtl w:val="0"/>
        </w:rPr>
        <w:t xml:space="preserve">BOOK</w:t>
      </w:r>
      <w:r w:rsidDel="00000000" w:rsidR="00000000" w:rsidRPr="00000000">
        <w:rPr>
          <w:rFonts w:ascii="Open Sans" w:cs="Open Sans" w:eastAsia="Open Sans" w:hAnsi="Open Sans"/>
          <w:b w:val="1"/>
          <w:sz w:val="24"/>
          <w:szCs w:val="24"/>
          <w:rtl w:val="0"/>
        </w:rPr>
        <w:t xml:space="preserve">: </w:t>
        <w:tab/>
      </w:r>
    </w:p>
    <w:p w:rsidR="00000000" w:rsidDel="00000000" w:rsidP="00000000" w:rsidRDefault="00000000" w:rsidRPr="00000000" w14:paraId="0000002A">
      <w:pPr>
        <w:spacing w:line="276" w:lineRule="auto"/>
        <w:ind w:left="720" w:firstLine="0"/>
        <w:rPr>
          <w:rFonts w:ascii="Open Sans" w:cs="Open Sans" w:eastAsia="Open Sans" w:hAnsi="Open Sans"/>
          <w:i w:val="1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i w:val="1"/>
          <w:sz w:val="24"/>
          <w:szCs w:val="24"/>
          <w:rtl w:val="0"/>
        </w:rPr>
        <w:t xml:space="preserve">Finlay Donovan Rolls the Dice - Finlay Donovan and her nanny/partner-in-crime Vero are in </w:t>
        <w:tab/>
        <w:t xml:space="preserve">sore need of a girls’ weekend away. They plan a trip to Atlantic City, but odds are―seeing as </w:t>
      </w:r>
    </w:p>
    <w:p w:rsidR="00000000" w:rsidDel="00000000" w:rsidP="00000000" w:rsidRDefault="00000000" w:rsidRPr="00000000" w14:paraId="0000002B">
      <w:pPr>
        <w:spacing w:line="276" w:lineRule="auto"/>
        <w:ind w:left="720" w:firstLine="0"/>
        <w:rPr>
          <w:rFonts w:ascii="Open Sans" w:cs="Open Sans" w:eastAsia="Open Sans" w:hAnsi="Open Sans"/>
          <w:i w:val="1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i w:val="1"/>
          <w:sz w:val="24"/>
          <w:szCs w:val="24"/>
          <w:rtl w:val="0"/>
        </w:rPr>
        <w:t xml:space="preserve">it’s actually a cover story to negotiate a deal with a dangerous loan shark, save Vero’s childhood crush Javi, and hunt down a stolen car―it won’t be all fun and games. When </w:t>
      </w:r>
    </w:p>
    <w:p w:rsidR="00000000" w:rsidDel="00000000" w:rsidP="00000000" w:rsidRDefault="00000000" w:rsidRPr="00000000" w14:paraId="0000002C">
      <w:pPr>
        <w:spacing w:line="276" w:lineRule="auto"/>
        <w:ind w:left="720" w:firstLine="0"/>
        <w:rPr>
          <w:rFonts w:ascii="Open Sans" w:cs="Open Sans" w:eastAsia="Open Sans" w:hAnsi="Open Sans"/>
          <w:i w:val="1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i w:val="1"/>
          <w:sz w:val="24"/>
          <w:szCs w:val="24"/>
          <w:rtl w:val="0"/>
        </w:rPr>
        <w:t xml:space="preserve">Finlay’s ex-husband Steven and her mother insist on tagging along too, Finlay and Vero suddenly have a few too many meddlesome passengers along for the ride.</w:t>
      </w:r>
    </w:p>
    <w:p w:rsidR="00000000" w:rsidDel="00000000" w:rsidP="00000000" w:rsidRDefault="00000000" w:rsidRPr="00000000" w14:paraId="0000002D">
      <w:pPr>
        <w:spacing w:line="276" w:lineRule="auto"/>
        <w:ind w:left="720" w:firstLine="0"/>
        <w:rPr>
          <w:rFonts w:ascii="Open Sans" w:cs="Open Sans" w:eastAsia="Open Sans" w:hAnsi="Open Sans"/>
          <w:i w:val="1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i w:val="1"/>
          <w:sz w:val="24"/>
          <w:szCs w:val="24"/>
          <w:rtl w:val="0"/>
        </w:rPr>
        <w:t xml:space="preserve">If Finlay can juggle a jealous ex-husband, two precocious kids, her mother’s marital issues, </w:t>
      </w:r>
    </w:p>
    <w:p w:rsidR="00000000" w:rsidDel="00000000" w:rsidP="00000000" w:rsidRDefault="00000000" w:rsidRPr="00000000" w14:paraId="0000002E">
      <w:pPr>
        <w:spacing w:line="276" w:lineRule="auto"/>
        <w:ind w:left="720" w:firstLine="0"/>
        <w:rPr>
          <w:rFonts w:ascii="Open Sans" w:cs="Open Sans" w:eastAsia="Open Sans" w:hAnsi="Open Sans"/>
          <w:i w:val="1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i w:val="1"/>
          <w:sz w:val="24"/>
          <w:szCs w:val="24"/>
          <w:rtl w:val="0"/>
        </w:rPr>
        <w:t xml:space="preserve">a decomposing loan shark, and find Vero’s missing boyfriend, she might get out of </w:t>
      </w:r>
    </w:p>
    <w:p w:rsidR="00000000" w:rsidDel="00000000" w:rsidP="00000000" w:rsidRDefault="00000000" w:rsidRPr="00000000" w14:paraId="0000002F">
      <w:pPr>
        <w:spacing w:line="276" w:lineRule="auto"/>
        <w:ind w:left="720" w:firstLine="0"/>
        <w:rPr>
          <w:rFonts w:ascii="Open Sans" w:cs="Open Sans" w:eastAsia="Open Sans" w:hAnsi="Open Sans"/>
          <w:i w:val="1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i w:val="1"/>
          <w:sz w:val="24"/>
          <w:szCs w:val="24"/>
          <w:rtl w:val="0"/>
        </w:rPr>
        <w:t xml:space="preserve">Atlantic City in one piece. But will she fold under the pressure and come clean about the </w:t>
      </w:r>
    </w:p>
    <w:p w:rsidR="00000000" w:rsidDel="00000000" w:rsidP="00000000" w:rsidRDefault="00000000" w:rsidRPr="00000000" w14:paraId="00000030">
      <w:pPr>
        <w:spacing w:line="276" w:lineRule="auto"/>
        <w:ind w:left="720" w:firstLine="0"/>
        <w:rPr>
          <w:rFonts w:ascii="Open Sans" w:cs="Open Sans" w:eastAsia="Open Sans" w:hAnsi="Open Sans"/>
          <w:i w:val="1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i w:val="1"/>
          <w:sz w:val="24"/>
          <w:szCs w:val="24"/>
          <w:rtl w:val="0"/>
        </w:rPr>
        <w:t xml:space="preserve">things she’s done, or be forced to double down?</w:t>
      </w:r>
    </w:p>
    <w:p w:rsidR="00000000" w:rsidDel="00000000" w:rsidP="00000000" w:rsidRDefault="00000000" w:rsidRPr="00000000" w14:paraId="00000031">
      <w:pPr>
        <w:spacing w:line="276" w:lineRule="auto"/>
        <w:ind w:left="720" w:firstLine="0"/>
        <w:rPr>
          <w:rFonts w:ascii="Open Sans" w:cs="Open Sans" w:eastAsia="Open Sans" w:hAnsi="Open Sans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76" w:lineRule="auto"/>
        <w:ind w:left="720" w:firstLine="0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ab/>
        <w:tab/>
        <w:tab/>
        <w:tab/>
        <w:tab/>
        <w:tab/>
        <w:tab/>
        <w:t xml:space="preserve">###</w:t>
      </w:r>
    </w:p>
    <w:sectPr>
      <w:pgSz w:h="15840" w:w="12240" w:orient="portrait"/>
      <w:pgMar w:bottom="720" w:top="720" w:left="720" w:right="720" w:header="144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